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6E4B51" w:rsidTr="006E4B5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6E4B51">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6E4B51">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tcPr>
                            <w:tbl>
                              <w:tblPr>
                                <w:tblW w:w="5000" w:type="pct"/>
                                <w:tblCellMar>
                                  <w:left w:w="0" w:type="dxa"/>
                                  <w:right w:w="0" w:type="dxa"/>
                                </w:tblCellMar>
                                <w:tblLook w:val="04A0" w:firstRow="1" w:lastRow="0" w:firstColumn="1" w:lastColumn="0" w:noHBand="0" w:noVBand="1"/>
                              </w:tblPr>
                              <w:tblGrid>
                                <w:gridCol w:w="9360"/>
                              </w:tblGrid>
                              <w:tr w:rsidR="006E4B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E4B51">
                                      <w:tc>
                                        <w:tcPr>
                                          <w:tcW w:w="0" w:type="auto"/>
                                        </w:tcPr>
                                        <w:tbl>
                                          <w:tblPr>
                                            <w:tblW w:w="5000" w:type="pct"/>
                                            <w:tblCellMar>
                                              <w:left w:w="0" w:type="dxa"/>
                                              <w:right w:w="0" w:type="dxa"/>
                                            </w:tblCellMar>
                                            <w:tblLook w:val="04A0" w:firstRow="1" w:lastRow="0" w:firstColumn="1" w:lastColumn="0" w:noHBand="0" w:noVBand="1"/>
                                          </w:tblPr>
                                          <w:tblGrid>
                                            <w:gridCol w:w="9360"/>
                                          </w:tblGrid>
                                          <w:tr w:rsidR="006E4B51">
                                            <w:tc>
                                              <w:tcPr>
                                                <w:tcW w:w="5000" w:type="pct"/>
                                              </w:tcPr>
                                              <w:tbl>
                                                <w:tblPr>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color w:val="333333"/>
                                                                    </w:rPr>
                                                                    <w:drawing>
                                                                      <wp:inline distT="0" distB="0" distL="0" distR="0">
                                                                        <wp:extent cx="5715000" cy="666750"/>
                                                                        <wp:effectExtent l="0" t="0" r="0" b="0"/>
                                                                        <wp:docPr id="33" name="Picture 33" descr="UnitedHealthcare UHCprovder.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6E4B51">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rPr>
                                                              <w:drawing>
                                                                <wp:inline distT="0" distB="0" distL="0" distR="0">
                                                                  <wp:extent cx="6000750" cy="1085850"/>
                                                                  <wp:effectExtent l="0" t="0" r="0" b="0"/>
                                                                  <wp:docPr id="32" name="Picture 32" descr="Network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hideMark/>
                                                    </w:tcPr>
                                                    <w:p w:rsidR="006E4B51" w:rsidRDefault="006E4B51">
                                                      <w:pPr>
                                                        <w:jc w:val="center"/>
                                                        <w:textAlignment w:val="center"/>
                                                        <w:rPr>
                                                          <w:rFonts w:ascii="Arial" w:eastAsia="Times New Roman" w:hAnsi="Arial" w:cs="Arial"/>
                                                          <w:color w:val="444444"/>
                                                        </w:rPr>
                                                      </w:pPr>
                                                      <w:r>
                                                        <w:rPr>
                                                          <w:rStyle w:val="Strong"/>
                                                          <w:rFonts w:ascii="Arial" w:eastAsia="Times New Roman" w:hAnsi="Arial" w:cs="Arial"/>
                                                          <w:color w:val="444444"/>
                                                        </w:rPr>
                                                        <w:t xml:space="preserve">Get personalized updates </w:t>
                                                      </w:r>
                                                      <w:hyperlink r:id="rId8" w:tgtFrame="_blank" w:history="1">
                                                        <w:r>
                                                          <w:rPr>
                                                            <w:rStyle w:val="Hyperlink"/>
                                                            <w:rFonts w:ascii="Arial" w:eastAsia="Times New Roman" w:hAnsi="Arial" w:cs="Arial"/>
                                                            <w:b/>
                                                            <w:bCs/>
                                                            <w:color w:val="196ECF"/>
                                                            <w:sz w:val="21"/>
                                                            <w:szCs w:val="21"/>
                                                          </w:rPr>
                                                          <w:t>Update my preferences </w:t>
                                                        </w:r>
                                                        <w:r>
                                                          <w:rPr>
                                                            <w:rFonts w:ascii="Arial" w:eastAsia="Times New Roman" w:hAnsi="Arial" w:cs="Arial"/>
                                                            <w:b/>
                                                            <w:bCs/>
                                                            <w:noProof/>
                                                            <w:color w:val="196ECF"/>
                                                            <w:sz w:val="21"/>
                                                            <w:szCs w:val="21"/>
                                                          </w:rPr>
                                                          <w:drawing>
                                                            <wp:inline distT="0" distB="0" distL="0" distR="0">
                                                              <wp:extent cx="161925" cy="161925"/>
                                                              <wp:effectExtent l="0" t="0" r="9525" b="9525"/>
                                                              <wp:docPr id="31" name="Picture 3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bCs/>
                                                          <w:color w:val="196ECF"/>
                                                        </w:rPr>
                                                        <w:t xml:space="preserve"> </w:t>
                                                      </w:r>
                                                    </w:p>
                                                  </w:tc>
                                                </w:tr>
                                              </w:tbl>
                                              <w:p w:rsidR="006E4B51" w:rsidRDefault="006E4B51">
                                                <w:pPr>
                                                  <w:rPr>
                                                    <w:rFonts w:ascii="Arial" w:eastAsia="Times New Roman" w:hAnsi="Arial" w:cs="Arial"/>
                                                  </w:rPr>
                                                </w:pPr>
                                              </w:p>
                                              <w:tbl>
                                                <w:tblPr>
                                                  <w:tblW w:w="5000" w:type="pct"/>
                                                  <w:shd w:val="clear" w:color="auto" w:fill="CCF2F7"/>
                                                  <w:tblCellMar>
                                                    <w:left w:w="0" w:type="dxa"/>
                                                    <w:right w:w="0" w:type="dxa"/>
                                                  </w:tblCellMar>
                                                  <w:tblLook w:val="04A0" w:firstRow="1" w:lastRow="0" w:firstColumn="1" w:lastColumn="0" w:noHBand="0" w:noVBand="1"/>
                                                </w:tblPr>
                                                <w:tblGrid>
                                                  <w:gridCol w:w="9360"/>
                                                </w:tblGrid>
                                                <w:tr w:rsidR="006E4B51">
                                                  <w:tc>
                                                    <w:tcPr>
                                                      <w:tcW w:w="0" w:type="auto"/>
                                                      <w:shd w:val="clear" w:color="auto" w:fill="CCF2F7"/>
                                                      <w:tcMar>
                                                        <w:top w:w="45" w:type="dxa"/>
                                                        <w:left w:w="45" w:type="dxa"/>
                                                        <w:bottom w:w="45" w:type="dxa"/>
                                                        <w:right w:w="45" w:type="dxa"/>
                                                      </w:tcMar>
                                                      <w:vAlign w:val="center"/>
                                                      <w:hideMark/>
                                                    </w:tcPr>
                                                    <w:p w:rsidR="006E4B51" w:rsidRDefault="006E4B51">
                                                      <w:pPr>
                                                        <w:jc w:val="center"/>
                                                        <w:rPr>
                                                          <w:rFonts w:ascii="Arial" w:eastAsia="Times New Roman" w:hAnsi="Arial" w:cs="Arial"/>
                                                        </w:rPr>
                                                      </w:pPr>
                                                      <w:r>
                                                        <w:rPr>
                                                          <w:rFonts w:ascii="Georgia" w:eastAsia="Times New Roman" w:hAnsi="Georgia" w:cs="Arial"/>
                                                          <w:b/>
                                                          <w:bCs/>
                                                          <w:color w:val="002677"/>
                                                          <w:sz w:val="33"/>
                                                          <w:szCs w:val="33"/>
                                                        </w:rPr>
                                                        <w:t>Policy and protocol updates</w:t>
                                                      </w:r>
                                                      <w:r>
                                                        <w:rPr>
                                                          <w:rFonts w:ascii="Arial" w:eastAsia="Times New Roman" w:hAnsi="Arial" w:cs="Arial"/>
                                                          <w:b/>
                                                          <w:bCs/>
                                                          <w:color w:val="002677"/>
                                                          <w:sz w:val="33"/>
                                                          <w:szCs w:val="33"/>
                                                        </w:rPr>
                                                        <w:t xml:space="preserve"> </w:t>
                                                      </w: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30" name="Picture 3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ind w:right="225"/>
                                                                    <w:rPr>
                                                                      <w:rFonts w:ascii="Arial" w:eastAsia="Times New Roman" w:hAnsi="Arial" w:cs="Arial"/>
                                                                      <w:b w:val="0"/>
                                                                      <w:bCs w:val="0"/>
                                                                      <w:color w:val="333333"/>
                                                                      <w:sz w:val="24"/>
                                                                      <w:szCs w:val="24"/>
                                                                    </w:rPr>
                                                                  </w:pPr>
                                                                  <w:hyperlink r:id="rId11" w:history="1">
                                                                    <w:r>
                                                                      <w:rPr>
                                                                        <w:rStyle w:val="Hyperlink"/>
                                                                        <w:rFonts w:ascii="Arial" w:eastAsia="Times New Roman" w:hAnsi="Arial" w:cs="Arial"/>
                                                                        <w:b w:val="0"/>
                                                                        <w:bCs w:val="0"/>
                                                                        <w:sz w:val="24"/>
                                                                        <w:szCs w:val="24"/>
                                                                      </w:rPr>
                                                                      <w:t>Policy and protocol updates overview — February </w:t>
                                                                    </w:r>
                                                                    <w:r>
                                                                      <w:rPr>
                                                                        <w:rFonts w:ascii="Arial" w:eastAsia="Times New Roman" w:hAnsi="Arial" w:cs="Arial"/>
                                                                        <w:b w:val="0"/>
                                                                        <w:bCs w:val="0"/>
                                                                        <w:noProof/>
                                                                        <w:sz w:val="24"/>
                                                                        <w:szCs w:val="24"/>
                                                                      </w:rPr>
                                                                      <w:drawing>
                                                                        <wp:inline distT="0" distB="0" distL="0" distR="0">
                                                                          <wp:extent cx="161925" cy="161925"/>
                                                                          <wp:effectExtent l="0" t="0" r="9525" b="9525"/>
                                                                          <wp:docPr id="29" name="Picture 2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333333"/>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8" name="Picture 2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300"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333333"/>
                                                                      <w:sz w:val="24"/>
                                                                      <w:szCs w:val="24"/>
                                                                    </w:rPr>
                                                                  </w:pPr>
                                                                  <w:hyperlink r:id="rId13" w:history="1">
                                                                    <w:r>
                                                                      <w:rPr>
                                                                        <w:rStyle w:val="Hyperlink"/>
                                                                        <w:rFonts w:ascii="Arial" w:eastAsia="Times New Roman" w:hAnsi="Arial" w:cs="Arial"/>
                                                                        <w:b w:val="0"/>
                                                                        <w:bCs w:val="0"/>
                                                                        <w:sz w:val="24"/>
                                                                        <w:szCs w:val="24"/>
                                                                      </w:rPr>
                                                                      <w:t>Medical policy updates </w:t>
                                                                    </w:r>
                                                                    <w:r>
                                                                      <w:rPr>
                                                                        <w:rFonts w:ascii="Arial" w:eastAsia="Times New Roman" w:hAnsi="Arial" w:cs="Arial"/>
                                                                        <w:b w:val="0"/>
                                                                        <w:bCs w:val="0"/>
                                                                        <w:noProof/>
                                                                        <w:sz w:val="24"/>
                                                                        <w:szCs w:val="24"/>
                                                                      </w:rPr>
                                                                      <w:drawing>
                                                                        <wp:inline distT="0" distB="0" distL="0" distR="0">
                                                                          <wp:extent cx="161925" cy="161925"/>
                                                                          <wp:effectExtent l="0" t="0" r="9525" b="9525"/>
                                                                          <wp:docPr id="27" name="Picture 2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333333"/>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6" name="Picture 2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15" w:history="1">
                                                                    <w:r>
                                                                      <w:rPr>
                                                                        <w:rStyle w:val="Hyperlink"/>
                                                                        <w:rFonts w:ascii="Arial" w:eastAsia="Times New Roman" w:hAnsi="Arial" w:cs="Arial"/>
                                                                        <w:b w:val="0"/>
                                                                        <w:bCs w:val="0"/>
                                                                        <w:sz w:val="24"/>
                                                                        <w:szCs w:val="24"/>
                                                                      </w:rPr>
                                                                      <w:t>Reimbursement policy updates </w:t>
                                                                    </w:r>
                                                                    <w:r>
                                                                      <w:rPr>
                                                                        <w:rFonts w:ascii="Arial" w:eastAsia="Times New Roman" w:hAnsi="Arial" w:cs="Arial"/>
                                                                        <w:b w:val="0"/>
                                                                        <w:bCs w:val="0"/>
                                                                        <w:noProof/>
                                                                        <w:sz w:val="24"/>
                                                                        <w:szCs w:val="24"/>
                                                                      </w:rPr>
                                                                      <w:drawing>
                                                                        <wp:inline distT="0" distB="0" distL="0" distR="0">
                                                                          <wp:extent cx="161925" cy="161925"/>
                                                                          <wp:effectExtent l="0" t="0" r="9525" b="9525"/>
                                                                          <wp:docPr id="25" name="Picture 2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4" name="Picture 2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17" w:history="1">
                                                                    <w:r>
                                                                      <w:rPr>
                                                                        <w:rStyle w:val="Hyperlink"/>
                                                                        <w:rFonts w:ascii="Arial" w:eastAsia="Times New Roman" w:hAnsi="Arial" w:cs="Arial"/>
                                                                        <w:b w:val="0"/>
                                                                        <w:bCs w:val="0"/>
                                                                        <w:sz w:val="24"/>
                                                                        <w:szCs w:val="24"/>
                                                                      </w:rPr>
                                                                      <w:t>Specialty Medical Injectable Drug program updates </w:t>
                                                                    </w:r>
                                                                    <w:r>
                                                                      <w:rPr>
                                                                        <w:rFonts w:ascii="Arial" w:eastAsia="Times New Roman" w:hAnsi="Arial" w:cs="Arial"/>
                                                                        <w:b w:val="0"/>
                                                                        <w:bCs w:val="0"/>
                                                                        <w:noProof/>
                                                                        <w:sz w:val="24"/>
                                                                        <w:szCs w:val="24"/>
                                                                      </w:rPr>
                                                                      <w:drawing>
                                                                        <wp:inline distT="0" distB="0" distL="0" distR="0">
                                                                          <wp:extent cx="161925" cy="161925"/>
                                                                          <wp:effectExtent l="0" t="0" r="9525" b="9525"/>
                                                                          <wp:docPr id="23" name="Picture 2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eastAsia="Times New Roman"/>
                                              <w:color w:val="auto"/>
                                              <w:sz w:val="20"/>
                                              <w:szCs w:val="20"/>
                                            </w:rPr>
                                          </w:pPr>
                                        </w:p>
                                      </w:tc>
                                    </w:tr>
                                  </w:tbl>
                                  <w:tbl>
                                    <w:tblPr>
                                      <w:tblW w:w="5000" w:type="pct"/>
                                      <w:jc w:val="center"/>
                                      <w:tblCellMar>
                                        <w:left w:w="0" w:type="dxa"/>
                                        <w:right w:w="0" w:type="dxa"/>
                                      </w:tblCellMar>
                                      <w:tblLook w:val="04A0" w:firstRow="1" w:lastRow="0" w:firstColumn="1" w:lastColumn="0" w:noHBand="0" w:noVBand="1"/>
                                    </w:tblPr>
                                    <w:tblGrid>
                                      <w:gridCol w:w="9360"/>
                                    </w:tblGrid>
                                    <w:tr w:rsidR="006E4B51">
                                      <w:trPr>
                                        <w:jc w:val="center"/>
                                      </w:trPr>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6E4B51">
                                            <w:tc>
                                              <w:tcPr>
                                                <w:tcW w:w="0" w:type="auto"/>
                                                <w:shd w:val="clear" w:color="auto" w:fill="CCF2F7"/>
                                                <w:tcMar>
                                                  <w:top w:w="45" w:type="dxa"/>
                                                  <w:left w:w="45" w:type="dxa"/>
                                                  <w:bottom w:w="45" w:type="dxa"/>
                                                  <w:right w:w="45" w:type="dxa"/>
                                                </w:tcMar>
                                                <w:vAlign w:val="center"/>
                                                <w:hideMark/>
                                              </w:tcPr>
                                              <w:p w:rsidR="006E4B51" w:rsidRDefault="006E4B51">
                                                <w:pPr>
                                                  <w:jc w:val="center"/>
                                                  <w:rPr>
                                                    <w:rFonts w:ascii="Arial" w:eastAsia="Times New Roman" w:hAnsi="Arial" w:cs="Arial"/>
                                                  </w:rPr>
                                                </w:pPr>
                                                <w:r>
                                                  <w:rPr>
                                                    <w:rFonts w:ascii="Georgia" w:eastAsia="Times New Roman" w:hAnsi="Georgia" w:cs="Arial"/>
                                                    <w:b/>
                                                    <w:bCs/>
                                                    <w:color w:val="002677"/>
                                                    <w:sz w:val="33"/>
                                                    <w:szCs w:val="33"/>
                                                  </w:rPr>
                                                  <w:t>Digital updates</w:t>
                                                </w:r>
                                                <w:r>
                                                  <w:rPr>
                                                    <w:rFonts w:ascii="Arial" w:eastAsia="Times New Roman" w:hAnsi="Arial" w:cs="Arial"/>
                                                    <w:b/>
                                                    <w:bCs/>
                                                    <w:color w:val="002677"/>
                                                    <w:sz w:val="33"/>
                                                    <w:szCs w:val="33"/>
                                                  </w:rPr>
                                                  <w:t xml:space="preserve"> </w:t>
                                                </w:r>
                                              </w:p>
                                            </w:tc>
                                          </w:tr>
                                        </w:tbl>
                                        <w:p w:rsidR="006E4B51" w:rsidRDefault="006E4B51">
                                          <w:pPr>
                                            <w:rPr>
                                              <w:rFonts w:eastAsia="Times New Roman"/>
                                              <w:color w:val="auto"/>
                                              <w:sz w:val="20"/>
                                              <w:szCs w:val="20"/>
                                            </w:rPr>
                                          </w:pP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2" name="Picture 2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75" w:type="dxa"/>
                                                      </w:tcMar>
                                                      <w:vAlign w:val="center"/>
                                                      <w:hideMark/>
                                                    </w:tcPr>
                                                    <w:p w:rsidR="006E4B51" w:rsidRDefault="006E4B51">
                                                      <w:pPr>
                                                        <w:pStyle w:val="Heading2"/>
                                                        <w:spacing w:before="0" w:beforeAutospacing="0" w:after="0" w:afterAutospacing="0" w:line="276" w:lineRule="auto"/>
                                                        <w:ind w:right="150"/>
                                                        <w:rPr>
                                                          <w:rFonts w:ascii="Arial" w:eastAsia="Times New Roman" w:hAnsi="Arial" w:cs="Arial"/>
                                                          <w:b w:val="0"/>
                                                          <w:bCs w:val="0"/>
                                                          <w:color w:val="444444"/>
                                                          <w:sz w:val="24"/>
                                                          <w:szCs w:val="24"/>
                                                        </w:rPr>
                                                      </w:pPr>
                                                      <w:hyperlink r:id="rId19" w:history="1">
                                                        <w:r>
                                                          <w:rPr>
                                                            <w:rStyle w:val="Hyperlink"/>
                                                            <w:rFonts w:ascii="Arial" w:eastAsia="Times New Roman" w:hAnsi="Arial" w:cs="Arial"/>
                                                            <w:b w:val="0"/>
                                                            <w:bCs w:val="0"/>
                                                            <w:sz w:val="24"/>
                                                            <w:szCs w:val="24"/>
                                                          </w:rPr>
                                                          <w:t>Prior authorization and clinical decision letters are going paperless for most plans </w:t>
                                                        </w:r>
                                                        <w:r>
                                                          <w:rPr>
                                                            <w:rFonts w:ascii="Arial" w:eastAsia="Times New Roman" w:hAnsi="Arial" w:cs="Arial"/>
                                                            <w:b w:val="0"/>
                                                            <w:bCs w:val="0"/>
                                                            <w:noProof/>
                                                            <w:sz w:val="24"/>
                                                            <w:szCs w:val="24"/>
                                                          </w:rPr>
                                                          <w:drawing>
                                                            <wp:inline distT="0" distB="0" distL="0" distR="0">
                                                              <wp:extent cx="161925" cy="161925"/>
                                                              <wp:effectExtent l="0" t="0" r="9525" b="9525"/>
                                                              <wp:docPr id="21" name="Picture 2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lastRenderedPageBreak/>
                                                  <w:drawing>
                                                    <wp:inline distT="0" distB="0" distL="0" distR="0">
                                                      <wp:extent cx="381000" cy="381000"/>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ind w:right="150"/>
                                                        <w:rPr>
                                                          <w:rFonts w:ascii="Arial" w:eastAsia="Times New Roman" w:hAnsi="Arial" w:cs="Arial"/>
                                                          <w:b w:val="0"/>
                                                          <w:bCs w:val="0"/>
                                                          <w:color w:val="444444"/>
                                                          <w:sz w:val="24"/>
                                                          <w:szCs w:val="24"/>
                                                        </w:rPr>
                                                      </w:pPr>
                                                      <w:hyperlink r:id="rId21" w:history="1">
                                                        <w:r>
                                                          <w:rPr>
                                                            <w:rStyle w:val="Hyperlink"/>
                                                            <w:rFonts w:ascii="Arial" w:eastAsia="Times New Roman" w:hAnsi="Arial" w:cs="Arial"/>
                                                            <w:b w:val="0"/>
                                                            <w:bCs w:val="0"/>
                                                            <w:sz w:val="24"/>
                                                            <w:szCs w:val="24"/>
                                                          </w:rPr>
                                                          <w:t>Starting March 4, appeal decision letters won’t be mailed </w:t>
                                                        </w:r>
                                                        <w:r>
                                                          <w:rPr>
                                                            <w:rFonts w:ascii="Arial" w:eastAsia="Times New Roman" w:hAnsi="Arial" w:cs="Arial"/>
                                                            <w:b w:val="0"/>
                                                            <w:bCs w:val="0"/>
                                                            <w:noProof/>
                                                            <w:sz w:val="24"/>
                                                            <w:szCs w:val="24"/>
                                                          </w:rPr>
                                                          <w:drawing>
                                                            <wp:inline distT="0" distB="0" distL="0" distR="0">
                                                              <wp:extent cx="161925" cy="161925"/>
                                                              <wp:effectExtent l="0" t="0" r="9525" b="9525"/>
                                                              <wp:docPr id="19" name="Picture 1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6E4B51">
                                      <w:tc>
                                        <w:tcPr>
                                          <w:tcW w:w="0" w:type="auto"/>
                                          <w:shd w:val="clear" w:color="auto" w:fill="CCF2F7"/>
                                          <w:tcMar>
                                            <w:top w:w="45" w:type="dxa"/>
                                            <w:left w:w="45" w:type="dxa"/>
                                            <w:bottom w:w="45" w:type="dxa"/>
                                            <w:right w:w="45" w:type="dxa"/>
                                          </w:tcMar>
                                          <w:vAlign w:val="center"/>
                                          <w:hideMark/>
                                        </w:tcPr>
                                        <w:p w:rsidR="006E4B51" w:rsidRDefault="006E4B51">
                                          <w:pPr>
                                            <w:jc w:val="center"/>
                                            <w:rPr>
                                              <w:rFonts w:ascii="Arial" w:eastAsia="Times New Roman" w:hAnsi="Arial" w:cs="Arial"/>
                                            </w:rPr>
                                          </w:pPr>
                                          <w:r>
                                            <w:rPr>
                                              <w:rFonts w:ascii="Georgia" w:eastAsia="Times New Roman" w:hAnsi="Georgia" w:cs="Arial"/>
                                              <w:b/>
                                              <w:bCs/>
                                              <w:color w:val="002677"/>
                                              <w:sz w:val="33"/>
                                              <w:szCs w:val="33"/>
                                            </w:rPr>
                                            <w:t>Benefits, plan and program updates</w:t>
                                          </w:r>
                                          <w:r>
                                            <w:rPr>
                                              <w:rFonts w:ascii="Arial" w:eastAsia="Times New Roman" w:hAnsi="Arial" w:cs="Arial"/>
                                              <w:b/>
                                              <w:bCs/>
                                              <w:color w:val="002677"/>
                                              <w:sz w:val="33"/>
                                              <w:szCs w:val="33"/>
                                            </w:rPr>
                                            <w:t xml:space="preserve"> </w:t>
                                          </w: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8" name="Picture 1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23" w:history="1">
                                                        <w:r>
                                                          <w:rPr>
                                                            <w:rStyle w:val="Hyperlink"/>
                                                            <w:rFonts w:ascii="Arial" w:eastAsia="Times New Roman" w:hAnsi="Arial" w:cs="Arial"/>
                                                            <w:b w:val="0"/>
                                                            <w:bCs w:val="0"/>
                                                            <w:sz w:val="24"/>
                                                            <w:szCs w:val="24"/>
                                                          </w:rPr>
                                                          <w:t>Reimbursement changes to presumptive drug screening and definitive drug testing </w:t>
                                                        </w:r>
                                                        <w:r>
                                                          <w:rPr>
                                                            <w:rFonts w:ascii="Arial" w:eastAsia="Times New Roman" w:hAnsi="Arial" w:cs="Arial"/>
                                                            <w:b w:val="0"/>
                                                            <w:bCs w:val="0"/>
                                                            <w:noProof/>
                                                            <w:sz w:val="24"/>
                                                            <w:szCs w:val="24"/>
                                                          </w:rPr>
                                                          <w:drawing>
                                                            <wp:inline distT="0" distB="0" distL="0" distR="0">
                                                              <wp:extent cx="161925" cy="161925"/>
                                                              <wp:effectExtent l="0" t="0" r="9525" b="9525"/>
                                                              <wp:docPr id="17" name="Picture 1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25" w:history="1">
                                                        <w:r>
                                                          <w:rPr>
                                                            <w:rStyle w:val="Hyperlink"/>
                                                            <w:rFonts w:ascii="Arial" w:eastAsia="Times New Roman" w:hAnsi="Arial" w:cs="Arial"/>
                                                            <w:b w:val="0"/>
                                                            <w:bCs w:val="0"/>
                                                            <w:sz w:val="24"/>
                                                            <w:szCs w:val="24"/>
                                                          </w:rPr>
                                                          <w:t>See what's changing for post-acute care management </w:t>
                                                        </w:r>
                                                        <w:r>
                                                          <w:rPr>
                                                            <w:rFonts w:ascii="Arial" w:eastAsia="Times New Roman" w:hAnsi="Arial" w:cs="Arial"/>
                                                            <w:b w:val="0"/>
                                                            <w:bCs w:val="0"/>
                                                            <w:noProof/>
                                                            <w:sz w:val="24"/>
                                                            <w:szCs w:val="24"/>
                                                          </w:rPr>
                                                          <w:drawing>
                                                            <wp:inline distT="0" distB="0" distL="0" distR="0">
                                                              <wp:extent cx="161925" cy="161925"/>
                                                              <wp:effectExtent l="0" t="0" r="9525" b="9525"/>
                                                              <wp:docPr id="15" name="Picture 1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4" name="Picture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30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27" w:history="1">
                                                        <w:r>
                                                          <w:rPr>
                                                            <w:rStyle w:val="Hyperlink"/>
                                                            <w:rFonts w:ascii="Arial" w:eastAsia="Times New Roman" w:hAnsi="Arial" w:cs="Arial"/>
                                                            <w:b w:val="0"/>
                                                            <w:bCs w:val="0"/>
                                                            <w:sz w:val="24"/>
                                                            <w:szCs w:val="24"/>
                                                          </w:rPr>
                                                          <w:t>See coverage changes for prenatal ultrasounds </w:t>
                                                        </w:r>
                                                        <w:r>
                                                          <w:rPr>
                                                            <w:rFonts w:ascii="Arial" w:eastAsia="Times New Roman" w:hAnsi="Arial" w:cs="Arial"/>
                                                            <w:b w:val="0"/>
                                                            <w:bCs w:val="0"/>
                                                            <w:noProof/>
                                                            <w:sz w:val="24"/>
                                                            <w:szCs w:val="24"/>
                                                          </w:rPr>
                                                          <w:drawing>
                                                            <wp:inline distT="0" distB="0" distL="0" distR="0">
                                                              <wp:extent cx="161925" cy="161925"/>
                                                              <wp:effectExtent l="0" t="0" r="9525" b="9525"/>
                                                              <wp:docPr id="13" name="Picture 1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6E4B51">
                                      <w:tc>
                                        <w:tcPr>
                                          <w:tcW w:w="0" w:type="auto"/>
                                          <w:shd w:val="clear" w:color="auto" w:fill="CCF2F7"/>
                                          <w:tcMar>
                                            <w:top w:w="45" w:type="dxa"/>
                                            <w:left w:w="45" w:type="dxa"/>
                                            <w:bottom w:w="45" w:type="dxa"/>
                                            <w:right w:w="45" w:type="dxa"/>
                                          </w:tcMar>
                                          <w:vAlign w:val="center"/>
                                          <w:hideMark/>
                                        </w:tcPr>
                                        <w:p w:rsidR="006E4B51" w:rsidRDefault="006E4B51">
                                          <w:pPr>
                                            <w:jc w:val="center"/>
                                            <w:rPr>
                                              <w:rFonts w:ascii="Arial" w:eastAsia="Times New Roman" w:hAnsi="Arial" w:cs="Arial"/>
                                            </w:rPr>
                                          </w:pPr>
                                          <w:r>
                                            <w:rPr>
                                              <w:rFonts w:ascii="Georgia" w:eastAsia="Times New Roman" w:hAnsi="Georgia" w:cs="Arial"/>
                                              <w:b/>
                                              <w:bCs/>
                                              <w:color w:val="002677"/>
                                              <w:sz w:val="33"/>
                                              <w:szCs w:val="33"/>
                                            </w:rPr>
                                            <w:t>Education and training</w:t>
                                          </w:r>
                                          <w:r>
                                            <w:rPr>
                                              <w:rFonts w:ascii="Arial" w:eastAsia="Times New Roman" w:hAnsi="Arial" w:cs="Arial"/>
                                              <w:b/>
                                              <w:bCs/>
                                              <w:color w:val="002677"/>
                                              <w:sz w:val="33"/>
                                              <w:szCs w:val="33"/>
                                            </w:rPr>
                                            <w:t xml:space="preserve"> </w:t>
                                          </w: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2" name="Picture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ind w:right="150"/>
                                                        <w:rPr>
                                                          <w:rFonts w:ascii="Arial" w:eastAsia="Times New Roman" w:hAnsi="Arial" w:cs="Arial"/>
                                                          <w:b w:val="0"/>
                                                          <w:bCs w:val="0"/>
                                                          <w:color w:val="444444"/>
                                                          <w:sz w:val="24"/>
                                                          <w:szCs w:val="24"/>
                                                        </w:rPr>
                                                      </w:pPr>
                                                      <w:hyperlink r:id="rId29" w:history="1">
                                                        <w:r>
                                                          <w:rPr>
                                                            <w:rStyle w:val="Hyperlink"/>
                                                            <w:rFonts w:ascii="Arial" w:eastAsia="Times New Roman" w:hAnsi="Arial" w:cs="Arial"/>
                                                            <w:b w:val="0"/>
                                                            <w:bCs w:val="0"/>
                                                            <w:sz w:val="24"/>
                                                            <w:szCs w:val="24"/>
                                                          </w:rPr>
                                                          <w:t>Learn more about our clinical tools and programs with these education courses </w:t>
                                                        </w:r>
                                                        <w:r>
                                                          <w:rPr>
                                                            <w:rFonts w:ascii="Arial" w:eastAsia="Times New Roman" w:hAnsi="Arial" w:cs="Arial"/>
                                                            <w:b w:val="0"/>
                                                            <w:bCs w:val="0"/>
                                                            <w:noProof/>
                                                            <w:sz w:val="24"/>
                                                            <w:szCs w:val="24"/>
                                                          </w:rPr>
                                                          <w:drawing>
                                                            <wp:inline distT="0" distB="0" distL="0" distR="0">
                                                              <wp:extent cx="161925" cy="161925"/>
                                                              <wp:effectExtent l="0" t="0" r="9525" b="9525"/>
                                                              <wp:docPr id="11" name="Picture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0" name="Picture 1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31" w:history="1">
                                                        <w:r>
                                                          <w:rPr>
                                                            <w:rStyle w:val="Hyperlink"/>
                                                            <w:rFonts w:ascii="Arial" w:eastAsia="Times New Roman" w:hAnsi="Arial" w:cs="Arial"/>
                                                            <w:b w:val="0"/>
                                                            <w:bCs w:val="0"/>
                                                            <w:sz w:val="24"/>
                                                            <w:szCs w:val="24"/>
                                                          </w:rPr>
                                                          <w:t>New online course on hospital quality care measures </w:t>
                                                        </w:r>
                                                        <w:r>
                                                          <w:rPr>
                                                            <w:rFonts w:ascii="Arial" w:eastAsia="Times New Roman" w:hAnsi="Arial" w:cs="Arial"/>
                                                            <w:b w:val="0"/>
                                                            <w:bCs w:val="0"/>
                                                            <w:noProof/>
                                                            <w:sz w:val="24"/>
                                                            <w:szCs w:val="24"/>
                                                          </w:rPr>
                                                          <w:drawing>
                                                            <wp:inline distT="0" distB="0" distL="0" distR="0">
                                                              <wp:extent cx="161925" cy="161925"/>
                                                              <wp:effectExtent l="0" t="0" r="9525" b="9525"/>
                                                              <wp:docPr id="9" name="Picture 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E4B51">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6E4B51">
                                            <w:tc>
                                              <w:tcPr>
                                                <w:tcW w:w="0" w:type="auto"/>
                                                <w:tcMar>
                                                  <w:top w:w="0" w:type="dxa"/>
                                                  <w:left w:w="300" w:type="dxa"/>
                                                  <w:bottom w:w="0" w:type="dxa"/>
                                                  <w:right w:w="0" w:type="dxa"/>
                                                </w:tcMar>
                                                <w:vAlign w:val="cente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8" name="Picture 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6E4B51">
                                                  <w:tc>
                                                    <w:tcPr>
                                                      <w:tcW w:w="0" w:type="auto"/>
                                                      <w:tcMar>
                                                        <w:top w:w="225" w:type="dxa"/>
                                                        <w:left w:w="0" w:type="dxa"/>
                                                        <w:bottom w:w="225" w:type="dxa"/>
                                                        <w:right w:w="0" w:type="dxa"/>
                                                      </w:tcMar>
                                                      <w:vAlign w:val="center"/>
                                                      <w:hideMark/>
                                                    </w:tcPr>
                                                    <w:p w:rsidR="006E4B51" w:rsidRDefault="006E4B51">
                                                      <w:pPr>
                                                        <w:pStyle w:val="Heading2"/>
                                                        <w:spacing w:before="0" w:beforeAutospacing="0" w:after="0" w:afterAutospacing="0" w:line="276" w:lineRule="auto"/>
                                                        <w:rPr>
                                                          <w:rFonts w:ascii="Arial" w:eastAsia="Times New Roman" w:hAnsi="Arial" w:cs="Arial"/>
                                                          <w:b w:val="0"/>
                                                          <w:bCs w:val="0"/>
                                                          <w:color w:val="444444"/>
                                                          <w:sz w:val="24"/>
                                                          <w:szCs w:val="24"/>
                                                        </w:rPr>
                                                      </w:pPr>
                                                      <w:hyperlink r:id="rId33" w:history="1">
                                                        <w:r>
                                                          <w:rPr>
                                                            <w:rStyle w:val="Hyperlink"/>
                                                            <w:rFonts w:ascii="Arial" w:eastAsia="Times New Roman" w:hAnsi="Arial" w:cs="Arial"/>
                                                            <w:b w:val="0"/>
                                                            <w:bCs w:val="0"/>
                                                            <w:sz w:val="24"/>
                                                            <w:szCs w:val="24"/>
                                                          </w:rPr>
                                                          <w:t>New training course for providers treating patients with IDD </w:t>
                                                        </w:r>
                                                        <w:r>
                                                          <w:rPr>
                                                            <w:rFonts w:ascii="Arial" w:eastAsia="Times New Roman" w:hAnsi="Arial" w:cs="Arial"/>
                                                            <w:b w:val="0"/>
                                                            <w:bCs w:val="0"/>
                                                            <w:noProof/>
                                                            <w:sz w:val="24"/>
                                                            <w:szCs w:val="24"/>
                                                          </w:rPr>
                                                          <w:drawing>
                                                            <wp:inline distT="0" distB="0" distL="0" distR="0">
                                                              <wp:extent cx="161925" cy="161925"/>
                                                              <wp:effectExtent l="0" t="0" r="9525" b="9525"/>
                                                              <wp:docPr id="7" name="Picture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6E4B51">
                                      <w:trPr>
                                        <w:trHeight w:val="30"/>
                                        <w:jc w:val="center"/>
                                      </w:trPr>
                                      <w:tc>
                                        <w:tcPr>
                                          <w:tcW w:w="0" w:type="auto"/>
                                          <w:shd w:val="clear" w:color="auto" w:fill="E1E1E0"/>
                                          <w:vAlign w:val="center"/>
                                          <w:hideMark/>
                                        </w:tcPr>
                                        <w:p w:rsidR="006E4B51" w:rsidRDefault="006E4B51">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120" w:type="dxa"/>
                                      <w:left w:w="120" w:type="dxa"/>
                                      <w:bottom w:w="120" w:type="dxa"/>
                                      <w:right w:w="120" w:type="dxa"/>
                                    </w:tcMar>
                                    <w:vAlign w:val="center"/>
                                    <w:hideMark/>
                                  </w:tcPr>
                                  <w:p w:rsidR="006E4B51" w:rsidRDefault="006E4B51">
                                    <w:pPr>
                                      <w:pStyle w:val="NormalWeb"/>
                                      <w:spacing w:before="0" w:beforeAutospacing="0" w:after="0" w:afterAutospacing="0"/>
                                      <w:jc w:val="center"/>
                                      <w:rPr>
                                        <w:rFonts w:ascii="Arial" w:hAnsi="Arial" w:cs="Arial"/>
                                      </w:rPr>
                                    </w:pPr>
                                    <w:hyperlink r:id="rId34" w:tgtFrame="_blank" w:history="1">
                                      <w:r>
                                        <w:rPr>
                                          <w:rStyle w:val="Hyperlink"/>
                                          <w:rFonts w:ascii="Arial" w:hAnsi="Arial" w:cs="Arial"/>
                                          <w:b/>
                                          <w:bCs/>
                                          <w:color w:val="196ECF"/>
                                          <w:sz w:val="18"/>
                                          <w:szCs w:val="18"/>
                                        </w:rPr>
                                        <w:t>Share with your team</w:t>
                                      </w:r>
                                    </w:hyperlink>
                                    <w:r>
                                      <w:rPr>
                                        <w:rStyle w:val="Strong"/>
                                        <w:rFonts w:ascii="Arial" w:hAnsi="Arial" w:cs="Arial"/>
                                      </w:rPr>
                                      <w:t> | </w:t>
                                    </w:r>
                                    <w:hyperlink r:id="rId35" w:tgtFrame="_blank" w:history="1">
                                      <w:r>
                                        <w:rPr>
                                          <w:rStyle w:val="Hyperlink"/>
                                          <w:rFonts w:ascii="Arial" w:hAnsi="Arial" w:cs="Arial"/>
                                          <w:b/>
                                          <w:bCs/>
                                          <w:color w:val="196ECF"/>
                                          <w:sz w:val="18"/>
                                          <w:szCs w:val="18"/>
                                        </w:rPr>
                                        <w:t>View in browser</w:t>
                                      </w:r>
                                    </w:hyperlink>
                                    <w:r>
                                      <w:rPr>
                                        <w:rStyle w:val="Strong"/>
                                        <w:rFonts w:ascii="Arial" w:hAnsi="Arial" w:cs="Arial"/>
                                      </w:rPr>
                                      <w:t> | </w:t>
                                    </w:r>
                                    <w:hyperlink r:id="rId36" w:tgtFrame="_blank" w:history="1">
                                      <w:r>
                                        <w:rPr>
                                          <w:rStyle w:val="Hyperlink"/>
                                          <w:rFonts w:ascii="Arial" w:hAnsi="Arial" w:cs="Arial"/>
                                          <w:b/>
                                          <w:bCs/>
                                          <w:color w:val="196ECF"/>
                                          <w:sz w:val="18"/>
                                          <w:szCs w:val="18"/>
                                        </w:rPr>
                                        <w:t>Update my preferences</w:t>
                                      </w:r>
                                    </w:hyperlink>
                                    <w:r>
                                      <w:rPr>
                                        <w:rFonts w:ascii="Arial" w:hAnsi="Arial" w:cs="Arial"/>
                                      </w:rPr>
                                      <w:t xml:space="preserve"> </w:t>
                                    </w: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6E4B51">
                                      <w:tc>
                                        <w:tcPr>
                                          <w:tcW w:w="0" w:type="auto"/>
                                          <w:vAlign w:val="center"/>
                                          <w:hideMark/>
                                        </w:tcPr>
                                        <w:p w:rsidR="006E4B51" w:rsidRDefault="006E4B51">
                                          <w:pPr>
                                            <w:pStyle w:val="NormalWeb"/>
                                            <w:rPr>
                                              <w:rFonts w:ascii="Arial" w:hAnsi="Arial" w:cs="Arial"/>
                                              <w:color w:val="999999"/>
                                              <w:sz w:val="17"/>
                                              <w:szCs w:val="17"/>
                                            </w:rPr>
                                          </w:pPr>
                                          <w:r>
                                            <w:rPr>
                                              <w:rFonts w:ascii="Arial"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999999"/>
                                              <w:sz w:val="17"/>
                                              <w:szCs w:val="17"/>
                                            </w:rPr>
                                            <w:t>OptumHealth</w:t>
                                          </w:r>
                                          <w:proofErr w:type="spellEnd"/>
                                          <w:r>
                                            <w:rPr>
                                              <w:rFonts w:ascii="Arial" w:hAnsi="Arial" w:cs="Arial"/>
                                              <w:color w:val="999999"/>
                                              <w:sz w:val="17"/>
                                              <w:szCs w:val="17"/>
                                            </w:rPr>
                                            <w:t xml:space="preserve"> Care Solutions, LLC, </w:t>
                                          </w:r>
                                          <w:proofErr w:type="spellStart"/>
                                          <w:r>
                                            <w:rPr>
                                              <w:rFonts w:ascii="Arial" w:hAnsi="Arial" w:cs="Arial"/>
                                              <w:color w:val="999999"/>
                                              <w:sz w:val="17"/>
                                              <w:szCs w:val="17"/>
                                            </w:rPr>
                                            <w:t>OptumRx</w:t>
                                          </w:r>
                                          <w:proofErr w:type="spellEnd"/>
                                          <w:r>
                                            <w:rPr>
                                              <w:rFonts w:ascii="Arial"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6E4B51" w:rsidRDefault="006E4B51">
                                          <w:pPr>
                                            <w:pStyle w:val="NormalWeb"/>
                                            <w:rPr>
                                              <w:rFonts w:ascii="Arial" w:hAnsi="Arial" w:cs="Arial"/>
                                              <w:color w:val="999999"/>
                                              <w:sz w:val="17"/>
                                              <w:szCs w:val="17"/>
                                            </w:rPr>
                                          </w:pPr>
                                          <w:r>
                                            <w:rPr>
                                              <w:rFonts w:ascii="Arial" w:hAnsi="Arial" w:cs="Arial"/>
                                              <w:color w:val="999999"/>
                                              <w:sz w:val="17"/>
                                              <w:szCs w:val="17"/>
                                            </w:rPr>
                                            <w:t xml:space="preserve">PCA-1-21-04796-MarComm-EM_01252022 </w:t>
                                          </w:r>
                                        </w:p>
                                        <w:p w:rsidR="006E4B51" w:rsidRDefault="006E4B51">
                                          <w:pPr>
                                            <w:pStyle w:val="NormalWeb"/>
                                            <w:rPr>
                                              <w:rFonts w:ascii="Arial" w:hAnsi="Arial" w:cs="Arial"/>
                                              <w:color w:val="999999"/>
                                              <w:sz w:val="17"/>
                                              <w:szCs w:val="17"/>
                                            </w:rPr>
                                          </w:pPr>
                                          <w:r>
                                            <w:rPr>
                                              <w:rFonts w:ascii="Arial"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37"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call us at </w:t>
                                          </w:r>
                                          <w:hyperlink r:id="rId38" w:tgtFrame="_blank" w:history="1">
                                            <w:r>
                                              <w:rPr>
                                                <w:rStyle w:val="Hyperlink"/>
                                                <w:rFonts w:ascii="Arial" w:hAnsi="Arial" w:cs="Arial"/>
                                                <w:b/>
                                                <w:bCs/>
                                                <w:color w:val="196ECF"/>
                                                <w:sz w:val="17"/>
                                                <w:szCs w:val="17"/>
                                              </w:rPr>
                                              <w:t xml:space="preserve">877-842-3210. </w:t>
                                            </w:r>
                                          </w:hyperlink>
                                        </w:p>
                                        <w:p w:rsidR="006E4B51" w:rsidRDefault="006E4B51">
                                          <w:pPr>
                                            <w:pStyle w:val="NormalWeb"/>
                                            <w:rPr>
                                              <w:rFonts w:ascii="Arial" w:hAnsi="Arial" w:cs="Arial"/>
                                              <w:color w:val="999999"/>
                                              <w:sz w:val="17"/>
                                              <w:szCs w:val="17"/>
                                            </w:rPr>
                                          </w:pPr>
                                          <w:r>
                                            <w:rPr>
                                              <w:rFonts w:ascii="Arial" w:hAnsi="Arial" w:cs="Arial"/>
                                              <w:color w:val="999999"/>
                                              <w:sz w:val="17"/>
                                              <w:szCs w:val="17"/>
                                            </w:rPr>
                                            <w:t xml:space="preserve">This is a message from UnitedHealthcare. You are receiving this email because you are either a registered user of </w:t>
                                          </w:r>
                                          <w:hyperlink r:id="rId39"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have contracted or subscribed to receive email communications from UnitedHealthcare. We respect your right to privacy; visit our website to read our </w:t>
                                          </w:r>
                                          <w:hyperlink r:id="rId40" w:tgtFrame="_blank" w:history="1">
                                            <w:r>
                                              <w:rPr>
                                                <w:rStyle w:val="Hyperlink"/>
                                                <w:rFonts w:ascii="Arial" w:hAnsi="Arial" w:cs="Arial"/>
                                                <w:color w:val="196ECF"/>
                                                <w:sz w:val="17"/>
                                                <w:szCs w:val="17"/>
                                              </w:rPr>
                                              <w:t>Privacy Policy</w:t>
                                            </w:r>
                                          </w:hyperlink>
                                          <w:r>
                                            <w:rPr>
                                              <w:rFonts w:ascii="Arial" w:hAnsi="Arial" w:cs="Arial"/>
                                              <w:color w:val="999999"/>
                                              <w:sz w:val="17"/>
                                              <w:szCs w:val="17"/>
                                            </w:rPr>
                                            <w:t xml:space="preserve"> . </w:t>
                                          </w:r>
                                        </w:p>
                                      </w:tc>
                                    </w:tr>
                                  </w:tbl>
                                  <w:p w:rsidR="006E4B51" w:rsidRDefault="006E4B51">
                                    <w:pPr>
                                      <w:rPr>
                                        <w:rFonts w:eastAsia="Times New Roman"/>
                                        <w:color w:val="auto"/>
                                        <w:sz w:val="20"/>
                                        <w:szCs w:val="20"/>
                                      </w:rPr>
                                    </w:pPr>
                                  </w:p>
                                </w:tc>
                              </w:tr>
                            </w:tbl>
                            <w:p w:rsidR="006E4B51" w:rsidRDefault="006E4B51">
                              <w:pPr>
                                <w:rPr>
                                  <w:rFonts w:ascii="Arial" w:eastAsia="Times New Roman" w:hAnsi="Arial" w:cs="Arial"/>
                                  <w:vanish/>
                                </w:rPr>
                              </w:pPr>
                            </w:p>
                            <w:tbl>
                              <w:tblPr>
                                <w:tblW w:w="0" w:type="auto"/>
                                <w:jc w:val="center"/>
                                <w:tblCellMar>
                                  <w:left w:w="0" w:type="dxa"/>
                                  <w:right w:w="0" w:type="dxa"/>
                                </w:tblCellMar>
                                <w:tblLook w:val="04A0" w:firstRow="1" w:lastRow="0" w:firstColumn="1" w:lastColumn="0" w:noHBand="0" w:noVBand="1"/>
                              </w:tblPr>
                              <w:tblGrid>
                                <w:gridCol w:w="2850"/>
                              </w:tblGrid>
                              <w:tr w:rsidR="006E4B51">
                                <w:trPr>
                                  <w:jc w:val="center"/>
                                </w:trPr>
                                <w:tc>
                                  <w:tcPr>
                                    <w:tcW w:w="750" w:type="dxa"/>
                                    <w:vAlign w:val="center"/>
                                    <w:hideMark/>
                                  </w:tcPr>
                                  <w:tbl>
                                    <w:tblPr>
                                      <w:tblW w:w="0" w:type="auto"/>
                                      <w:jc w:val="center"/>
                                      <w:tblCellMar>
                                        <w:left w:w="0" w:type="dxa"/>
                                        <w:right w:w="0" w:type="dxa"/>
                                      </w:tblCellMar>
                                      <w:tblLook w:val="04A0" w:firstRow="1" w:lastRow="0" w:firstColumn="1" w:lastColumn="0" w:noHBand="0" w:noVBand="1"/>
                                    </w:tblPr>
                                    <w:tblGrid>
                                      <w:gridCol w:w="570"/>
                                      <w:gridCol w:w="570"/>
                                      <w:gridCol w:w="570"/>
                                      <w:gridCol w:w="570"/>
                                      <w:gridCol w:w="570"/>
                                    </w:tblGrid>
                                    <w:tr w:rsidR="006E4B51">
                                      <w:trPr>
                                        <w:jc w:val="center"/>
                                      </w:trPr>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6" name="Picture 6" descr="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5" name="Picture 5"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witt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4" name="Picture 4" descr="Instagram">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stagra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3" name="Picture 3" descr="YouTub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uTub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6E4B51" w:rsidRDefault="006E4B51">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2" name="Picture 2" descr="LinkedI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edI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r>
                                  </w:tbl>
                                  <w:p w:rsidR="006E4B51" w:rsidRDefault="006E4B51">
                                    <w:pPr>
                                      <w:jc w:val="center"/>
                                      <w:rPr>
                                        <w:rFonts w:eastAsia="Times New Roman"/>
                                        <w:color w:val="auto"/>
                                        <w:sz w:val="20"/>
                                        <w:szCs w:val="20"/>
                                      </w:rPr>
                                    </w:pPr>
                                  </w:p>
                                </w:tc>
                              </w:tr>
                            </w:tbl>
                            <w:p w:rsidR="006E4B51" w:rsidRDefault="006E4B5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6E4B51">
                                <w:trPr>
                                  <w:hidden/>
                                </w:trPr>
                                <w:tc>
                                  <w:tcPr>
                                    <w:tcW w:w="0" w:type="auto"/>
                                    <w:vAlign w:val="center"/>
                                    <w:hideMark/>
                                  </w:tcPr>
                                  <w:p w:rsidR="006E4B51" w:rsidRDefault="006E4B51">
                                    <w:pPr>
                                      <w:rPr>
                                        <w:rFonts w:ascii="Arial" w:eastAsia="Times New Roman" w:hAnsi="Arial" w:cs="Arial"/>
                                        <w:vanish/>
                                      </w:rPr>
                                    </w:pPr>
                                  </w:p>
                                </w:tc>
                              </w:tr>
                              <w:tr w:rsidR="006E4B51">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6E4B51">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6E4B51">
                                            <w:tc>
                                              <w:tcPr>
                                                <w:tcW w:w="2040" w:type="dxa"/>
                                                <w:tcMar>
                                                  <w:top w:w="0" w:type="dxa"/>
                                                  <w:left w:w="150" w:type="dxa"/>
                                                  <w:bottom w:w="300" w:type="dxa"/>
                                                  <w:right w:w="0" w:type="dxa"/>
                                                </w:tcMar>
                                                <w:hideMark/>
                                              </w:tcPr>
                                              <w:p w:rsidR="006E4B51" w:rsidRDefault="006E4B51">
                                                <w:pPr>
                                                  <w:rPr>
                                                    <w:rFonts w:ascii="Arial" w:eastAsia="Times New Roman" w:hAnsi="Arial" w:cs="Arial"/>
                                                  </w:rPr>
                                                </w:pPr>
                                                <w:r>
                                                  <w:rPr>
                                                    <w:rFonts w:ascii="Arial" w:eastAsia="Times New Roman" w:hAnsi="Arial" w:cs="Arial"/>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itedHealthcar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6E4B51" w:rsidRDefault="006E4B51">
                                          <w:pPr>
                                            <w:rPr>
                                              <w:rFonts w:eastAsia="Times New Roman"/>
                                              <w:color w:val="auto"/>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6E4B51">
                                            <w:tc>
                                              <w:tcPr>
                                                <w:tcW w:w="0" w:type="auto"/>
                                                <w:tcMar>
                                                  <w:top w:w="0" w:type="dxa"/>
                                                  <w:left w:w="150" w:type="dxa"/>
                                                  <w:bottom w:w="150" w:type="dxa"/>
                                                  <w:right w:w="0" w:type="dxa"/>
                                                </w:tcMar>
                                                <w:hideMark/>
                                              </w:tcPr>
                                              <w:p w:rsidR="006E4B51" w:rsidRDefault="006E4B51">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br/>
                                                  <w:t xml:space="preserve">UnitedHealthcare </w:t>
                                                </w:r>
                                                <w:r>
                                                  <w:rPr>
                                                    <w:rFonts w:ascii="Arial" w:hAnsi="Arial" w:cs="Arial"/>
                                                    <w:color w:val="63666A"/>
                                                    <w:sz w:val="17"/>
                                                    <w:szCs w:val="17"/>
                                                  </w:rPr>
                                                  <w:br/>
                                                  <w:t xml:space="preserve">9800 Health Care Lane, Minnetonka, MN 55343 USA </w:t>
                                                </w:r>
                                                <w:r>
                                                  <w:rPr>
                                                    <w:rFonts w:ascii="Arial" w:hAnsi="Arial" w:cs="Arial"/>
                                                    <w:color w:val="63666A"/>
                                                    <w:sz w:val="17"/>
                                                    <w:szCs w:val="17"/>
                                                  </w:rPr>
                                                  <w:br/>
                                                  <w:t xml:space="preserve">© 2022 United HealthCare Services, Inc. All Rights Reserved </w:t>
                                                </w:r>
                                              </w:p>
                                              <w:p w:rsidR="006E4B51" w:rsidRDefault="006E4B51">
                                                <w:pPr>
                                                  <w:pStyle w:val="NormalWeb"/>
                                                  <w:spacing w:line="240" w:lineRule="atLeast"/>
                                                  <w:rPr>
                                                    <w:rFonts w:ascii="Arial" w:hAnsi="Arial" w:cs="Arial"/>
                                                    <w:color w:val="63666A"/>
                                                    <w:sz w:val="17"/>
                                                    <w:szCs w:val="17"/>
                                                  </w:rPr>
                                                </w:pPr>
                                                <w:hyperlink r:id="rId52" w:tgtFrame="_blank" w:history="1">
                                                  <w:r>
                                                    <w:rPr>
                                                      <w:rStyle w:val="Hyperlink"/>
                                                      <w:rFonts w:ascii="Arial" w:hAnsi="Arial" w:cs="Arial"/>
                                                      <w:color w:val="196ECF"/>
                                                      <w:sz w:val="17"/>
                                                      <w:szCs w:val="17"/>
                                                    </w:rPr>
                                                    <w:t>Preference Center</w:t>
                                                  </w:r>
                                                </w:hyperlink>
                                                <w:r>
                                                  <w:rPr>
                                                    <w:rFonts w:ascii="Arial" w:hAnsi="Arial" w:cs="Arial"/>
                                                    <w:color w:val="63666A"/>
                                                    <w:sz w:val="17"/>
                                                    <w:szCs w:val="17"/>
                                                  </w:rPr>
                                                  <w:t xml:space="preserve"> | </w:t>
                                                </w:r>
                                                <w:hyperlink r:id="rId53" w:tgtFrame="_blank" w:history="1">
                                                  <w:r>
                                                    <w:rPr>
                                                      <w:rStyle w:val="Hyperlink"/>
                                                      <w:rFonts w:ascii="Arial" w:hAnsi="Arial" w:cs="Arial"/>
                                                      <w:color w:val="196ECF"/>
                                                      <w:sz w:val="17"/>
                                                      <w:szCs w:val="17"/>
                                                    </w:rPr>
                                                    <w:t>Unsubscribe</w:t>
                                                  </w:r>
                                                </w:hyperlink>
                                                <w:r>
                                                  <w:rPr>
                                                    <w:rFonts w:ascii="Arial" w:hAnsi="Arial" w:cs="Arial"/>
                                                    <w:color w:val="63666A"/>
                                                    <w:sz w:val="17"/>
                                                    <w:szCs w:val="17"/>
                                                  </w:rPr>
                                                  <w:t xml:space="preserve"> | </w:t>
                                                </w:r>
                                                <w:hyperlink r:id="rId54" w:tgtFrame="_blank" w:history="1">
                                                  <w:r>
                                                    <w:rPr>
                                                      <w:rStyle w:val="Hyperlink"/>
                                                      <w:rFonts w:ascii="Arial" w:hAnsi="Arial" w:cs="Arial"/>
                                                      <w:color w:val="196ECF"/>
                                                      <w:sz w:val="17"/>
                                                      <w:szCs w:val="17"/>
                                                    </w:rPr>
                                                    <w:t>Privacy Policy</w:t>
                                                  </w:r>
                                                </w:hyperlink>
                                                <w:r>
                                                  <w:rPr>
                                                    <w:rFonts w:ascii="Arial" w:hAnsi="Arial" w:cs="Arial"/>
                                                    <w:color w:val="63666A"/>
                                                    <w:sz w:val="17"/>
                                                    <w:szCs w:val="17"/>
                                                  </w:rPr>
                                                  <w:t xml:space="preserve"> </w:t>
                                                </w:r>
                                                <w:r>
                                                  <w:rPr>
                                                    <w:rFonts w:ascii="Arial" w:hAnsi="Arial" w:cs="Arial"/>
                                                    <w:color w:val="63666A"/>
                                                    <w:sz w:val="17"/>
                                                    <w:szCs w:val="17"/>
                                                  </w:rPr>
                                                  <w:br/>
                                                </w:r>
                                                <w:r>
                                                  <w:rPr>
                                                    <w:rFonts w:ascii="Arial" w:hAnsi="Arial" w:cs="Arial"/>
                                                    <w:color w:val="63666A"/>
                                                    <w:sz w:val="17"/>
                                                    <w:szCs w:val="17"/>
                                                  </w:rPr>
                                                  <w:br/>
                                                  <w:t xml:space="preserve">Please do not reply to this email address; this mailbox is used for outbound email only. </w:t>
                                                </w:r>
                                              </w:p>
                                            </w:tc>
                                          </w:tr>
                                        </w:tbl>
                                        <w:p w:rsidR="006E4B51" w:rsidRDefault="006E4B51">
                                          <w:pPr>
                                            <w:rPr>
                                              <w:rFonts w:eastAsia="Times New Roman"/>
                                              <w:color w:val="auto"/>
                                              <w:sz w:val="20"/>
                                              <w:szCs w:val="20"/>
                                            </w:rPr>
                                          </w:pPr>
                                        </w:p>
                                      </w:tc>
                                    </w:tr>
                                  </w:tbl>
                                  <w:p w:rsidR="006E4B51" w:rsidRDefault="006E4B51">
                                    <w:pPr>
                                      <w:jc w:val="cente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rPr>
                      <w:rFonts w:eastAsia="Times New Roman"/>
                      <w:color w:val="auto"/>
                      <w:sz w:val="20"/>
                      <w:szCs w:val="20"/>
                    </w:rPr>
                  </w:pPr>
                </w:p>
              </w:tc>
            </w:tr>
          </w:tbl>
          <w:p w:rsidR="006E4B51" w:rsidRDefault="006E4B51">
            <w:pPr>
              <w:jc w:val="center"/>
              <w:rPr>
                <w:rFonts w:eastAsia="Times New Roman"/>
                <w:color w:val="auto"/>
                <w:sz w:val="20"/>
                <w:szCs w:val="20"/>
              </w:rPr>
            </w:pPr>
          </w:p>
        </w:tc>
      </w:tr>
    </w:tbl>
    <w:p w:rsidR="00285A3E" w:rsidRDefault="00285A3E"/>
    <w:sectPr w:rsidR="0028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51"/>
    <w:rsid w:val="00285A3E"/>
    <w:rsid w:val="006E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186B-4DA1-4E49-9B28-7B936F4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51"/>
    <w:pPr>
      <w:spacing w:after="0" w:line="240" w:lineRule="auto"/>
    </w:pPr>
    <w:rPr>
      <w:rFonts w:ascii="Times New Roman" w:hAnsi="Times New Roman" w:cs="Times New Roman"/>
      <w:color w:val="000000"/>
      <w:sz w:val="24"/>
      <w:szCs w:val="24"/>
    </w:rPr>
  </w:style>
  <w:style w:type="paragraph" w:styleId="Heading2">
    <w:name w:val="heading 2"/>
    <w:basedOn w:val="Normal"/>
    <w:link w:val="Heading2Char"/>
    <w:uiPriority w:val="9"/>
    <w:semiHidden/>
    <w:unhideWhenUsed/>
    <w:qFormat/>
    <w:rsid w:val="006E4B5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4B51"/>
    <w:rPr>
      <w:rFonts w:ascii="Times New Roman" w:hAnsi="Times New Roman" w:cs="Times New Roman"/>
      <w:b/>
      <w:bCs/>
      <w:color w:val="000000"/>
      <w:sz w:val="36"/>
      <w:szCs w:val="36"/>
    </w:rPr>
  </w:style>
  <w:style w:type="character" w:styleId="Hyperlink">
    <w:name w:val="Hyperlink"/>
    <w:basedOn w:val="DefaultParagraphFont"/>
    <w:uiPriority w:val="99"/>
    <w:semiHidden/>
    <w:unhideWhenUsed/>
    <w:rsid w:val="006E4B51"/>
    <w:rPr>
      <w:color w:val="333333"/>
      <w:u w:val="single"/>
    </w:rPr>
  </w:style>
  <w:style w:type="paragraph" w:styleId="NormalWeb">
    <w:name w:val="Normal (Web)"/>
    <w:basedOn w:val="Normal"/>
    <w:uiPriority w:val="99"/>
    <w:semiHidden/>
    <w:unhideWhenUsed/>
    <w:rsid w:val="006E4B51"/>
    <w:pPr>
      <w:spacing w:before="100" w:beforeAutospacing="1" w:after="100" w:afterAutospacing="1"/>
    </w:pPr>
  </w:style>
  <w:style w:type="character" w:styleId="Strong">
    <w:name w:val="Strong"/>
    <w:basedOn w:val="DefaultParagraphFont"/>
    <w:uiPriority w:val="22"/>
    <w:qFormat/>
    <w:rsid w:val="006E4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click.provideremail.uhc.com/?qs=9250df195f9f01476817240e9918e970ce0ffbfa18c647d713ddd661b3996847ea3456d4dd82f7a04908eb92c7c3a39cdc125da8a6a1bd7811bc35e5f27e40f7__;!!KZd1Y3y2zDCptWw!7HMosel8v2Uqz-tsRAiWo50isuRucPZZhmOADp2vqROY9SmxRy10J7N5XdOOk1Q$"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urldefense.com/v3/__https:/click.provideremail.uhc.com/?qs=9250df195f9f01471484c61098a195287f3bd21caa4e7a21617e45aa73768b26d00854c77d55c448eeac502147a0930557b6a3c247024d639df0d43182afda00__;!!KZd1Y3y2zDCptWw!7HMosel8v2Uqz-tsRAiWo50isuRucPZZhmOADp2vqROY9SmxRy10J7N5fbWZFPY$" TargetMode="External"/><Relationship Id="rId21" Type="http://schemas.openxmlformats.org/officeDocument/2006/relationships/hyperlink" Target="https://urldefense.com/v3/__https:/click.provideremail.uhc.com/?qs=9250df195f9f014778a21d59ba5c662cd062bcc2c46f0825d1706fad36c47961059a2b9971b1f1705ef28279b6acfb06865642e6335a2825c744daddbd11d284__;!!KZd1Y3y2zDCptWw!7HMosel8v2Uqz-tsRAiWo50isuRucPZZhmOADp2vqROY9SmxRy10J7N5HMgMei8$" TargetMode="External"/><Relationship Id="rId34" Type="http://schemas.openxmlformats.org/officeDocument/2006/relationships/hyperlink" Target="https://urldefense.com/v3/__https:/view.provideremail.uhc.com/ftaf.aspx?qs=4ec0a826b9d095af97491d8c83614c18f50170d1a18c117f2d0b2524e90fc365cb408b6f7196ba0a43726c91a4f95f0c72fcf020a66b601c__;!!KZd1Y3y2zDCptWw!7HMosel8v2Uqz-tsRAiWo50isuRucPZZhmOADp2vqROY9SmxRy10J7N5FVi8f2k$" TargetMode="External"/><Relationship Id="rId42" Type="http://schemas.openxmlformats.org/officeDocument/2006/relationships/image" Target="media/image16.png"/><Relationship Id="rId47" Type="http://schemas.openxmlformats.org/officeDocument/2006/relationships/hyperlink" Target="https://urldefense.com/v3/__https:/click.provideremail.uhc.com/?qs=9250df195f9f01475fc4dc5453f7e10540f31b53e45a5fc4f22a1ff2037dc2a9e2483ba4182bdfbb06f209e99b7dfae8d500b687e3b889a3a762434a1b71cc11__;!!KZd1Y3y2zDCptWw!7HMosel8v2Uqz-tsRAiWo50isuRucPZZhmOADp2vqROY9SmxRy10J7N54K6KFqc$" TargetMode="External"/><Relationship Id="rId50" Type="http://schemas.openxmlformats.org/officeDocument/2006/relationships/image" Target="media/image20.png"/><Relationship Id="rId55"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hyperlink" Target="https://urldefense.com/v3/__https:/click.provideremail.uhc.com/?qs=9250df195f9f014791a419e2d59425c487b4778ec238ec3907bdcf2c3d8387aa46351f3adebea25facde5536cfa5f35cec4801fabec65b64e3504c10426784e7__;!!KZd1Y3y2zDCptWw!7HMosel8v2Uqz-tsRAiWo50isuRucPZZhmOADp2vqROY9SmxRy10J7N57s4RJ-4$" TargetMode="External"/><Relationship Id="rId11" Type="http://schemas.openxmlformats.org/officeDocument/2006/relationships/hyperlink" Target="https://urldefense.com/v3/__https:/click.provideremail.uhc.com/?qs=9250df195f9f0147b9c4ca02845e57db4c143d40f6ee41eadc20e960e3701e6e7d49d5868838c6e8dc80f4ad9ed989db8a602c65fd0fd39d1e9a40b71d5aebfd__;!!KZd1Y3y2zDCptWw!7HMosel8v2Uqz-tsRAiWo50isuRucPZZhmOADp2vqROY9SmxRy10J7N54yQr9NU$"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yperlink" Target="https://urldefense.com/v3/__https:/click.provideremail.uhc.com/?qs=9250df195f9f01471484c61098a195287f3bd21caa4e7a21617e45aa73768b26d00854c77d55c448eeac502147a0930557b6a3c247024d639df0d43182afda00__;!!KZd1Y3y2zDCptWw!7HMosel8v2Uqz-tsRAiWo50isuRucPZZhmOADp2vqROY9SmxRy10J7N5fbWZFPY$" TargetMode="External"/><Relationship Id="rId40" Type="http://schemas.openxmlformats.org/officeDocument/2006/relationships/hyperlink" Target="https://urldefense.com/v3/__https:/click.provideremail.uhc.com/?qs=9250df195f9f01470cbb8b7018bd6b1420a28df13b83f52fb1c728ba5095560106f79a2c6f0e4726f17df94cc657ea41982ec05b352ba1dcd326c9160c770cea__;!!KZd1Y3y2zDCptWw!7HMosel8v2Uqz-tsRAiWo50isuRucPZZhmOADp2vqROY9SmxRy10J7N5mo3gQis$" TargetMode="External"/><Relationship Id="rId45" Type="http://schemas.openxmlformats.org/officeDocument/2006/relationships/hyperlink" Target="https://urldefense.com/v3/__https:/click.provideremail.uhc.com/?qs=9250df195f9f0147f4f231b7dd24feefec94191f3cdce1df736e6fcbe9396ff7904144fe7a5425714b5b8710d6c543e89b0427b9e903b7096c7845893fc32867__;!!KZd1Y3y2zDCptWw!7HMosel8v2Uqz-tsRAiWo50isuRucPZZhmOADp2vqROY9SmxRy10J7N5X6WBeFw$" TargetMode="External"/><Relationship Id="rId53" Type="http://schemas.openxmlformats.org/officeDocument/2006/relationships/hyperlink" Target="https://urldefense.com/v3/__https:/click.provideremail.uhc.com/?qs=9250df195f9f0147765cc4b57bcf6eb9b7fdbf89c2b3484e9c5e63dc4b3f20d1b25baabb0fb5aa6a85ab5164f490d9a0fd8eed53501b2c7ea2c7d4f413a0bf4c__;!!KZd1Y3y2zDCptWw!7HMosel8v2Uqz-tsRAiWo50isuRucPZZhmOADp2vqROY9SmxRy10J7N5mRM74vQ$" TargetMode="External"/><Relationship Id="rId5" Type="http://schemas.openxmlformats.org/officeDocument/2006/relationships/image" Target="media/image1.jpeg"/><Relationship Id="rId10" Type="http://schemas.openxmlformats.org/officeDocument/2006/relationships/image" Target="media/image4.png"/><Relationship Id="rId19" Type="http://schemas.openxmlformats.org/officeDocument/2006/relationships/hyperlink" Target="https://urldefense.com/v3/__https:/click.provideremail.uhc.com/?qs=9250df195f9f0147079bb885ed261e55709895b8cfe0d2d7488825fbe7c4199d4220cbb7b6a792e9d59c755957d19335a0d9da2f08b8b9506ee339f42158d9b4__;!!KZd1Y3y2zDCptWw!7HMosel8v2Uqz-tsRAiWo50isuRucPZZhmOADp2vqROY9SmxRy10J7N5tn3wpBc$" TargetMode="External"/><Relationship Id="rId31" Type="http://schemas.openxmlformats.org/officeDocument/2006/relationships/hyperlink" Target="https://urldefense.com/v3/__https:/click.provideremail.uhc.com/?qs=9250df195f9f014795e2717bd7a2a93e94ff28d5d8410120a9d96dbab8ee2086680cafad74c4e4300606a4c212ef8749c5f1f48ec254fdd8f25aa619ef4ed10f__;!!KZd1Y3y2zDCptWw!7HMosel8v2Uqz-tsRAiWo50isuRucPZZhmOADp2vqROY9SmxRy10J7N5NS_i6QM$" TargetMode="External"/><Relationship Id="rId44" Type="http://schemas.openxmlformats.org/officeDocument/2006/relationships/image" Target="media/image17.png"/><Relationship Id="rId52" Type="http://schemas.openxmlformats.org/officeDocument/2006/relationships/hyperlink" Target="https://urldefense.com/v3/__https:/click.provideremail.uhc.com/?qs=9250df195f9f01472e4cdf31cdf9b54fffb6efe8326ea5d4d96aeb2fe746c679df1c0994f6a20a0029f3dbbb024fdfa0ea867c3b0129ec7c921d6d7ba88caf1a__;!!KZd1Y3y2zDCptWw!7HMosel8v2Uqz-tsRAiWo50isuRucPZZhmOADp2vqROY9SmxRy10J7N5H_o63CY$" TargetMode="External"/><Relationship Id="rId4" Type="http://schemas.openxmlformats.org/officeDocument/2006/relationships/hyperlink" Target="https://urldefense.com/v3/__https:/click.provideremail.uhc.com/?qs=d3e4b49b21366c611485a4c0d7aa3ac17b5bb493797190f66ce868a9f2f491acf2d81dfaddceced00fbecfa8b42e2ef869fe7f055b6910a9bf370e4e91513fa6__;!!KZd1Y3y2zDCptWw!7HMosel8v2Uqz-tsRAiWo50isuRucPZZhmOADp2vqROY9SmxRy10J7N5BDWps3Q$" TargetMode="Externa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urldefense.com/v3/__https:/click.provideremail.uhc.com/?qs=9250df195f9f01474f68e7055e1c1e008ba904b44476a827ad375b22dc1528c94e0f65c64847561b2a594b43c69e5652768a1d7ed55ae5d47a3f16a243b27b7c__;!!KZd1Y3y2zDCptWw!7HMosel8v2Uqz-tsRAiWo50isuRucPZZhmOADp2vqROY9SmxRy10J7N5ratiX_E$" TargetMode="External"/><Relationship Id="rId30" Type="http://schemas.openxmlformats.org/officeDocument/2006/relationships/image" Target="media/image14.png"/><Relationship Id="rId35" Type="http://schemas.openxmlformats.org/officeDocument/2006/relationships/hyperlink" Target="https://urldefense.com/v3/__https:/view.provideremail.uhc.com/?qs=4ec0a826b9d095af97491d8c83614c18f50170d1a18c117f2d0b2524e90fc365801b7fa94eed499d254f17e7432b418ca69b3b83ff99d44de09b5e70849793deada59bd9bdb986305fe1811b25f562286113cee02cc65b3d__;!!KZd1Y3y2zDCptWw!7HMosel8v2Uqz-tsRAiWo50isuRucPZZhmOADp2vqROY9SmxRy10J7N5PyJEuXA$" TargetMode="External"/><Relationship Id="rId43" Type="http://schemas.openxmlformats.org/officeDocument/2006/relationships/hyperlink" Target="https://urldefense.com/v3/__https:/click.provideremail.uhc.com/?qs=9250df195f9f0147c4a06b7adb3e0143e6726463a0ad65ab7b053c4fd7272ff601ed943bb55e68fd7e460b1417fe02b6e373bc551b408a66186bbd35e53b5001__;!!KZd1Y3y2zDCptWw!7HMosel8v2Uqz-tsRAiWo50isuRucPZZhmOADp2vqROY9SmxRy10J7N5BPHG4mI$" TargetMode="External"/><Relationship Id="rId48" Type="http://schemas.openxmlformats.org/officeDocument/2006/relationships/image" Target="media/image19.png"/><Relationship Id="rId56" Type="http://schemas.openxmlformats.org/officeDocument/2006/relationships/theme" Target="theme/theme1.xml"/><Relationship Id="rId8" Type="http://schemas.openxmlformats.org/officeDocument/2006/relationships/hyperlink" Target="https://urldefense.com/v3/__https:/click.provideremail.uhc.com/?qs=d3e4b49b21366c614e52c914b7bd4c7a0936247b74601af99096c622384fad5f3ca5d9c40e116ac05c804966f4d6e9fefe085154b0ae458b8c61d453678c1f80__;!!KZd1Y3y2zDCptWw!7HMosel8v2Uqz-tsRAiWo50isuRucPZZhmOADp2vqROY9SmxRy10J7N5tB_7I3E$" TargetMode="External"/><Relationship Id="rId51" Type="http://schemas.openxmlformats.org/officeDocument/2006/relationships/image" Target="media/image21.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urldefense.com/v3/__https:/click.provideremail.uhc.com/?qs=9250df195f9f01476a27fe7a261e013c07c749a63c8c0a65c56c7206cbf162626a040d5145ef3af5e473d8c2bf9d5c6aa8a6ee230c1184996826c2b32620d7c6__;!!KZd1Y3y2zDCptWw!7HMosel8v2Uqz-tsRAiWo50isuRucPZZhmOADp2vqROY9SmxRy10J7N5bez8YiY$" TargetMode="External"/><Relationship Id="rId25" Type="http://schemas.openxmlformats.org/officeDocument/2006/relationships/hyperlink" Target="https://urldefense.com/v3/__https:/click.provideremail.uhc.com/?qs=9250df195f9f01475694e0fe8a3971b5562752765cf8f392ed3c4ea2cc28719fd0814658c6c71d62b32a785109576c118cc2d7bb04507b3f2b7fbc8165fb82f6__;!!KZd1Y3y2zDCptWw!7HMosel8v2Uqz-tsRAiWo50isuRucPZZhmOADp2vqROY9SmxRy10J7N58joQTsk$" TargetMode="External"/><Relationship Id="rId33" Type="http://schemas.openxmlformats.org/officeDocument/2006/relationships/hyperlink" Target="https://urldefense.com/v3/__https:/click.provideremail.uhc.com/?qs=9250df195f9f01472fd2f4b1a2b236648d56003e0c69e4946b6c00b86941c491319e41c2b20e36211f4404a28f9344c2bd520188698bf7a2efd84666e3bdda20__;!!KZd1Y3y2zDCptWw!7HMosel8v2Uqz-tsRAiWo50isuRucPZZhmOADp2vqROY9SmxRy10J7N56EjacWk$" TargetMode="External"/><Relationship Id="rId38" Type="http://schemas.openxmlformats.org/officeDocument/2006/relationships/hyperlink" Target="tel:877-842-3210" TargetMode="External"/><Relationship Id="rId46" Type="http://schemas.openxmlformats.org/officeDocument/2006/relationships/image" Target="media/image18.png"/><Relationship Id="rId20" Type="http://schemas.openxmlformats.org/officeDocument/2006/relationships/image" Target="media/image9.png"/><Relationship Id="rId41" Type="http://schemas.openxmlformats.org/officeDocument/2006/relationships/hyperlink" Target="https://urldefense.com/v3/__https:/click.provideremail.uhc.com/?qs=9250df195f9f01477b1df068f00efe263837e36c06d436529c3fd75e81e45a033cc524b7f37edc322ddd79d5fd512a62bb360e2242a2e502cb534441138ab549__;!!KZd1Y3y2zDCptWw!7HMosel8v2Uqz-tsRAiWo50isuRucPZZhmOADp2vqROY9SmxRy10J7N59DRZCaM$" TargetMode="External"/><Relationship Id="rId54" Type="http://schemas.openxmlformats.org/officeDocument/2006/relationships/hyperlink" Target="https://urldefense.com/v3/__https:/click.provideremail.uhc.com/?qs=9250df195f9f0147eba46a752772a970de25d7aeaf50adccdce6d7557e5a86c23cc6867eb0b5ed8ec6eef757cbe946b064d3eaf6632ec538b0ebb550d69c2c26__;!!KZd1Y3y2zDCptWw!7HMosel8v2Uqz-tsRAiWo50isuRucPZZhmOADp2vqROY9SmxRy10J7N59cR6Scg$" TargetMode="External"/><Relationship Id="rId1" Type="http://schemas.openxmlformats.org/officeDocument/2006/relationships/styles" Target="styles.xml"/><Relationship Id="rId6" Type="http://schemas.openxmlformats.org/officeDocument/2006/relationships/hyperlink" Target="https://urldefense.com/v3/__https:/click.provideremail.uhc.com/?qs=d3e4b49b21366c61ca2f1edf957e4adbaab9831ec3f9bbf5833da2fbf9bf7fd6c44c5fdb59a61c78edeab04d7c98e32fc435918dc16a533c03961a2c0c0ff552__;!!KZd1Y3y2zDCptWw!7HMosel8v2Uqz-tsRAiWo50isuRucPZZhmOADp2vqROY9SmxRy10J7N5eWh-avk$" TargetMode="External"/><Relationship Id="rId15" Type="http://schemas.openxmlformats.org/officeDocument/2006/relationships/hyperlink" Target="https://urldefense.com/v3/__https:/click.provideremail.uhc.com/?qs=9250df195f9f01473a6c5b9c37cf4e660d3a950de894da7a628b04b69ce8549db1c1302df6777d123b3f0eeeeab0c0c44048daac443e320fb47b0dfa28630f96__;!!KZd1Y3y2zDCptWw!7HMosel8v2Uqz-tsRAiWo50isuRucPZZhmOADp2vqROY9SmxRy10J7N5N2BXtV8$" TargetMode="External"/><Relationship Id="rId23" Type="http://schemas.openxmlformats.org/officeDocument/2006/relationships/hyperlink" Target="https://urldefense.com/v3/__https:/click.provideremail.uhc.com/?qs=9250df195f9f0147f6fb3bb6236de089f3654b32de6943e3fcb174b6fdaa06a0e33f0ceb8a2109f320991cccf14b80f207e6064772512e0f3c5829f04a2e2666__;!!KZd1Y3y2zDCptWw!7HMosel8v2Uqz-tsRAiWo50isuRucPZZhmOADp2vqROY9SmxRy10J7N5I5lr4zA$" TargetMode="External"/><Relationship Id="rId28" Type="http://schemas.openxmlformats.org/officeDocument/2006/relationships/image" Target="media/image13.png"/><Relationship Id="rId36" Type="http://schemas.openxmlformats.org/officeDocument/2006/relationships/hyperlink" Target="https://urldefense.com/v3/__https:/click.provideremail.uhc.com/?qs=d3e4b49b21366c614e52c914b7bd4c7a0936247b74601af99096c622384fad5f3ca5d9c40e116ac05c804966f4d6e9fefe085154b0ae458b8c61d453678c1f80__;!!KZd1Y3y2zDCptWw!7HMosel8v2Uqz-tsRAiWo50isuRucPZZhmOADp2vqROY9SmxRy10J7N5tB_7I3E$" TargetMode="External"/><Relationship Id="rId49" Type="http://schemas.openxmlformats.org/officeDocument/2006/relationships/hyperlink" Target="https://urldefense.com/v3/__https:/click.provideremail.uhc.com/?qs=9250df195f9f01478d0b21a5a333052c1e763ccda7bc9ea03ad0acabb6339e8785718f32bcc0d47cae1cdbc171b00a737723232a73f7719906a4ef613c512c8b__;!!KZd1Y3y2zDCptWw!7HMosel8v2Uqz-tsRAiWo50isuRucPZZhmOADp2vqROY9SmxRy10J7N5SBk9i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8625</Characters>
  <Application>Microsoft Office Word</Application>
  <DocSecurity>0</DocSecurity>
  <Lines>71</Lines>
  <Paragraphs>20</Paragraphs>
  <ScaleCrop>false</ScaleCrop>
  <Company>Med Center Health</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2022-02-11T19:29:00Z</dcterms:created>
  <dcterms:modified xsi:type="dcterms:W3CDTF">2022-02-11T19:30:00Z</dcterms:modified>
</cp:coreProperties>
</file>